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80" w:type="dxa"/>
        <w:tblInd w:w="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0"/>
        <w:gridCol w:w="1088"/>
        <w:gridCol w:w="2720"/>
        <w:gridCol w:w="2708"/>
        <w:gridCol w:w="677"/>
        <w:gridCol w:w="2357"/>
      </w:tblGrid>
      <w:tr w:rsidR="00B712C5" w:rsidRPr="00A16738" w14:paraId="0F3AD238" w14:textId="77777777" w:rsidTr="00273DB2">
        <w:trPr>
          <w:trHeight w:val="1494"/>
        </w:trPr>
        <w:tc>
          <w:tcPr>
            <w:tcW w:w="7046" w:type="dxa"/>
            <w:gridSpan w:val="4"/>
            <w:shd w:val="pct10" w:color="auto" w:fill="auto"/>
          </w:tcPr>
          <w:p w14:paraId="3820EB5C" w14:textId="546596E9" w:rsidR="00ED1E85" w:rsidRDefault="00B712C5" w:rsidP="00B712C5">
            <w:pPr>
              <w:pStyle w:val="Standard1"/>
              <w:rPr>
                <w:b/>
                <w:sz w:val="44"/>
                <w:szCs w:val="44"/>
              </w:rPr>
            </w:pPr>
            <w:bookmarkStart w:id="0" w:name="AgendaTitle" w:colFirst="0" w:colLast="0"/>
            <w:r w:rsidRPr="00A16738">
              <w:rPr>
                <w:b/>
                <w:sz w:val="44"/>
                <w:szCs w:val="44"/>
              </w:rPr>
              <w:t>Capital Trust A</w:t>
            </w:r>
            <w:r w:rsidR="00220D48">
              <w:rPr>
                <w:b/>
                <w:sz w:val="44"/>
                <w:szCs w:val="44"/>
              </w:rPr>
              <w:t>uthority</w:t>
            </w:r>
            <w:r w:rsidRPr="00A16738">
              <w:rPr>
                <w:b/>
                <w:sz w:val="44"/>
                <w:szCs w:val="44"/>
              </w:rPr>
              <w:t>, Inc.</w:t>
            </w:r>
          </w:p>
          <w:p w14:paraId="61F1E9D5" w14:textId="77777777" w:rsidR="00B712C5" w:rsidRDefault="00B712C5" w:rsidP="00B712C5">
            <w:pPr>
              <w:pStyle w:val="Standard1"/>
              <w:rPr>
                <w:b/>
                <w:sz w:val="36"/>
                <w:szCs w:val="36"/>
              </w:rPr>
            </w:pPr>
            <w:r w:rsidRPr="00A16738">
              <w:rPr>
                <w:b/>
                <w:sz w:val="36"/>
                <w:szCs w:val="36"/>
              </w:rPr>
              <w:t>Meeting of the Board of Directors</w:t>
            </w:r>
          </w:p>
          <w:p w14:paraId="18A4802D" w14:textId="585B4A6D" w:rsidR="00E51203" w:rsidRPr="00A46FE9" w:rsidRDefault="00E51203" w:rsidP="0070367E">
            <w:pPr>
              <w:pStyle w:val="Standard1"/>
              <w:rPr>
                <w:b/>
                <w:sz w:val="28"/>
                <w:szCs w:val="28"/>
              </w:rPr>
            </w:pPr>
          </w:p>
        </w:tc>
        <w:tc>
          <w:tcPr>
            <w:tcW w:w="3034" w:type="dxa"/>
            <w:gridSpan w:val="2"/>
            <w:shd w:val="pct10" w:color="auto" w:fill="auto"/>
          </w:tcPr>
          <w:p w14:paraId="554A494A" w14:textId="30321B4C" w:rsidR="00B03EB9" w:rsidRPr="00670C77" w:rsidRDefault="00200BA9" w:rsidP="00B03EB9">
            <w:pPr>
              <w:pStyle w:val="Standard1"/>
              <w:spacing w:before="0" w:after="0"/>
              <w:ind w:left="-288" w:right="32" w:firstLine="2"/>
              <w:jc w:val="right"/>
              <w:rPr>
                <w:b/>
                <w:sz w:val="22"/>
                <w:szCs w:val="18"/>
                <w:u w:val="single"/>
              </w:rPr>
            </w:pPr>
            <w:bookmarkStart w:id="1" w:name="Logistics"/>
            <w:bookmarkEnd w:id="1"/>
            <w:r>
              <w:rPr>
                <w:b/>
                <w:sz w:val="22"/>
                <w:szCs w:val="18"/>
                <w:u w:val="single"/>
              </w:rPr>
              <w:t>Tuesday</w:t>
            </w:r>
            <w:r w:rsidR="00B03EB9">
              <w:rPr>
                <w:b/>
                <w:sz w:val="22"/>
                <w:szCs w:val="18"/>
                <w:u w:val="single"/>
              </w:rPr>
              <w:t xml:space="preserve">, </w:t>
            </w:r>
            <w:r w:rsidR="006A3A9F">
              <w:rPr>
                <w:b/>
                <w:sz w:val="22"/>
                <w:szCs w:val="18"/>
                <w:u w:val="single"/>
              </w:rPr>
              <w:t xml:space="preserve">April </w:t>
            </w:r>
            <w:r w:rsidR="004A5EB9">
              <w:rPr>
                <w:b/>
                <w:sz w:val="22"/>
                <w:szCs w:val="18"/>
                <w:u w:val="single"/>
              </w:rPr>
              <w:t>20</w:t>
            </w:r>
            <w:r w:rsidR="00B03EB9" w:rsidRPr="00670C77">
              <w:rPr>
                <w:b/>
                <w:sz w:val="22"/>
                <w:szCs w:val="18"/>
                <w:u w:val="single"/>
              </w:rPr>
              <w:t>, 202</w:t>
            </w:r>
            <w:r>
              <w:rPr>
                <w:b/>
                <w:sz w:val="22"/>
                <w:szCs w:val="18"/>
                <w:u w:val="single"/>
              </w:rPr>
              <w:t>3</w:t>
            </w:r>
          </w:p>
          <w:p w14:paraId="1DEA8E9A" w14:textId="77777777" w:rsidR="00B03EB9" w:rsidRDefault="00B03EB9" w:rsidP="00B03EB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6A3A9F">
              <w:rPr>
                <w:b/>
                <w:sz w:val="24"/>
                <w:highlight w:val="yellow"/>
                <w:u w:val="single"/>
              </w:rPr>
              <w:t>9:00AM</w:t>
            </w:r>
            <w:r w:rsidRPr="00A16738">
              <w:rPr>
                <w:b/>
                <w:sz w:val="24"/>
              </w:rPr>
              <w:t>.</w:t>
            </w:r>
          </w:p>
          <w:p w14:paraId="36DEDA41" w14:textId="77777777" w:rsidR="00B712C5" w:rsidRPr="00A16738" w:rsidRDefault="00074688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A16738">
              <w:rPr>
                <w:b/>
                <w:sz w:val="24"/>
              </w:rPr>
              <w:t>315 Fairpoint Drive</w:t>
            </w:r>
          </w:p>
          <w:p w14:paraId="1E67CD47" w14:textId="77777777" w:rsidR="00B712C5" w:rsidRPr="00A16738" w:rsidRDefault="00B712C5" w:rsidP="003F3C19">
            <w:pPr>
              <w:pStyle w:val="Standard1"/>
              <w:spacing w:before="0" w:after="0"/>
              <w:jc w:val="right"/>
              <w:rPr>
                <w:b/>
                <w:sz w:val="24"/>
              </w:rPr>
            </w:pPr>
            <w:r w:rsidRPr="00A16738">
              <w:rPr>
                <w:b/>
                <w:sz w:val="24"/>
              </w:rPr>
              <w:t>Gulf Breeze, FL 32561</w:t>
            </w:r>
          </w:p>
        </w:tc>
      </w:tr>
      <w:bookmarkEnd w:id="0"/>
      <w:tr w:rsidR="00B712C5" w:rsidRPr="00A16738" w14:paraId="2666C535" w14:textId="77777777" w:rsidTr="00273DB2">
        <w:trPr>
          <w:trHeight w:val="302"/>
        </w:trPr>
        <w:tc>
          <w:tcPr>
            <w:tcW w:w="10080" w:type="dxa"/>
            <w:gridSpan w:val="6"/>
            <w:tcBorders>
              <w:bottom w:val="double" w:sz="6" w:space="0" w:color="auto"/>
            </w:tcBorders>
            <w:shd w:val="pct10" w:color="auto" w:fill="auto"/>
          </w:tcPr>
          <w:p w14:paraId="5E9F7560" w14:textId="77777777" w:rsidR="00B712C5" w:rsidRPr="00DB17CD" w:rsidRDefault="00B712C5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712C5" w:rsidRPr="00A16738" w14:paraId="0899F9A1" w14:textId="77777777" w:rsidTr="00273DB2">
        <w:trPr>
          <w:trHeight w:val="302"/>
        </w:trPr>
        <w:tc>
          <w:tcPr>
            <w:tcW w:w="10080" w:type="dxa"/>
            <w:gridSpan w:val="6"/>
            <w:tcBorders>
              <w:top w:val="nil"/>
            </w:tcBorders>
          </w:tcPr>
          <w:p w14:paraId="4FA85A38" w14:textId="77777777" w:rsidR="00B712C5" w:rsidRPr="00DB17CD" w:rsidRDefault="00B712C5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712C5" w:rsidRPr="00A16738" w14:paraId="3188C2BB" w14:textId="77777777" w:rsidTr="00273DB2">
        <w:trPr>
          <w:trHeight w:val="558"/>
        </w:trPr>
        <w:tc>
          <w:tcPr>
            <w:tcW w:w="1618" w:type="dxa"/>
            <w:gridSpan w:val="2"/>
            <w:vAlign w:val="center"/>
          </w:tcPr>
          <w:p w14:paraId="160A3C74" w14:textId="77777777" w:rsidR="00B712C5" w:rsidRPr="009D36D8" w:rsidRDefault="00C011C1" w:rsidP="00E44525">
            <w:pPr>
              <w:ind w:left="-108"/>
              <w:jc w:val="right"/>
              <w:rPr>
                <w:b/>
                <w:sz w:val="24"/>
                <w:szCs w:val="24"/>
              </w:rPr>
            </w:pPr>
            <w:bookmarkStart w:id="2" w:name="Names" w:colFirst="0" w:colLast="4"/>
            <w:r>
              <w:rPr>
                <w:b/>
                <w:sz w:val="24"/>
                <w:szCs w:val="24"/>
              </w:rPr>
              <w:t xml:space="preserve"> </w:t>
            </w:r>
            <w:r w:rsidR="00B712C5" w:rsidRPr="009D36D8">
              <w:rPr>
                <w:b/>
                <w:sz w:val="24"/>
                <w:szCs w:val="24"/>
              </w:rPr>
              <w:t xml:space="preserve">Meeting </w:t>
            </w:r>
            <w:r w:rsidR="00B712C5" w:rsidRPr="00E44112">
              <w:rPr>
                <w:b/>
                <w:bCs/>
                <w:sz w:val="24"/>
                <w:szCs w:val="24"/>
              </w:rPr>
              <w:t>called</w:t>
            </w:r>
            <w:r w:rsidR="00B712C5" w:rsidRPr="009D36D8">
              <w:rPr>
                <w:b/>
                <w:sz w:val="24"/>
                <w:szCs w:val="24"/>
              </w:rPr>
              <w:t xml:space="preserve"> </w:t>
            </w:r>
            <w:r w:rsidR="001F0E57">
              <w:rPr>
                <w:b/>
                <w:sz w:val="24"/>
                <w:szCs w:val="24"/>
              </w:rPr>
              <w:t>b</w:t>
            </w:r>
            <w:r w:rsidR="00B712C5" w:rsidRPr="009D36D8">
              <w:rPr>
                <w:b/>
                <w:sz w:val="24"/>
                <w:szCs w:val="24"/>
              </w:rPr>
              <w:t>y:</w:t>
            </w:r>
          </w:p>
        </w:tc>
        <w:tc>
          <w:tcPr>
            <w:tcW w:w="2720" w:type="dxa"/>
          </w:tcPr>
          <w:p w14:paraId="21BDF300" w14:textId="24CBE241" w:rsidR="00B712C5" w:rsidRPr="009D36D8" w:rsidRDefault="00D85A62" w:rsidP="00B712C5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A. McKinnon, III</w:t>
            </w:r>
          </w:p>
        </w:tc>
        <w:tc>
          <w:tcPr>
            <w:tcW w:w="2708" w:type="dxa"/>
            <w:vAlign w:val="center"/>
          </w:tcPr>
          <w:p w14:paraId="0F201E12" w14:textId="77777777" w:rsidR="00B712C5" w:rsidRPr="009D36D8" w:rsidRDefault="00B712C5" w:rsidP="00E44525">
            <w:pPr>
              <w:jc w:val="right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Type of meeting:</w:t>
            </w:r>
          </w:p>
        </w:tc>
        <w:tc>
          <w:tcPr>
            <w:tcW w:w="3034" w:type="dxa"/>
            <w:gridSpan w:val="2"/>
          </w:tcPr>
          <w:p w14:paraId="5E2E4E90" w14:textId="77777777" w:rsidR="00B712C5" w:rsidRPr="009D36D8" w:rsidRDefault="00B712C5" w:rsidP="00B712C5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Regular</w:t>
            </w:r>
          </w:p>
        </w:tc>
      </w:tr>
      <w:bookmarkEnd w:id="2"/>
      <w:tr w:rsidR="003E1B3C" w:rsidRPr="00A16738" w14:paraId="5F067811" w14:textId="77777777" w:rsidTr="00273DB2">
        <w:trPr>
          <w:trHeight w:val="739"/>
        </w:trPr>
        <w:tc>
          <w:tcPr>
            <w:tcW w:w="1618" w:type="dxa"/>
            <w:gridSpan w:val="2"/>
            <w:vAlign w:val="center"/>
          </w:tcPr>
          <w:p w14:paraId="66A3404C" w14:textId="77777777" w:rsidR="003E1B3C" w:rsidRPr="00705125" w:rsidRDefault="00705125" w:rsidP="00E44525">
            <w:pPr>
              <w:pStyle w:val="Standard1"/>
              <w:spacing w:before="0" w:after="0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Facilitator:</w:t>
            </w:r>
          </w:p>
        </w:tc>
        <w:tc>
          <w:tcPr>
            <w:tcW w:w="2720" w:type="dxa"/>
          </w:tcPr>
          <w:p w14:paraId="4E40AF94" w14:textId="3406EB40" w:rsidR="00F310D7" w:rsidRDefault="00180B15" w:rsidP="00F82F5A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 Kemp</w:t>
            </w:r>
          </w:p>
          <w:p w14:paraId="68929482" w14:textId="5A37561F" w:rsidR="005B50F1" w:rsidRPr="009D36D8" w:rsidRDefault="005B50F1" w:rsidP="00F82F5A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Chairman</w:t>
            </w:r>
          </w:p>
        </w:tc>
        <w:tc>
          <w:tcPr>
            <w:tcW w:w="2708" w:type="dxa"/>
            <w:vAlign w:val="center"/>
          </w:tcPr>
          <w:p w14:paraId="5A582787" w14:textId="77777777" w:rsidR="003E1B3C" w:rsidRPr="009D36D8" w:rsidRDefault="003E1B3C" w:rsidP="006F222D">
            <w:pPr>
              <w:spacing w:after="240"/>
              <w:contextualSpacing/>
              <w:jc w:val="right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Note Taker:</w:t>
            </w:r>
          </w:p>
        </w:tc>
        <w:tc>
          <w:tcPr>
            <w:tcW w:w="3034" w:type="dxa"/>
            <w:gridSpan w:val="2"/>
          </w:tcPr>
          <w:p w14:paraId="02F139E4" w14:textId="368B5ADE" w:rsidR="003E1B3C" w:rsidRDefault="00BA2130" w:rsidP="00710220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Connie</w:t>
            </w:r>
            <w:r w:rsidR="00144A38">
              <w:rPr>
                <w:b/>
                <w:sz w:val="24"/>
                <w:szCs w:val="24"/>
              </w:rPr>
              <w:t xml:space="preserve"> Beargie</w:t>
            </w:r>
          </w:p>
          <w:p w14:paraId="7B469D1E" w14:textId="77777777" w:rsidR="00710220" w:rsidRPr="009D36D8" w:rsidRDefault="00540E17" w:rsidP="00710220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Office Administrator</w:t>
            </w:r>
          </w:p>
        </w:tc>
      </w:tr>
      <w:tr w:rsidR="003E1B3C" w:rsidRPr="00A16738" w14:paraId="266C8EFC" w14:textId="77777777" w:rsidTr="00273DB2">
        <w:trPr>
          <w:trHeight w:val="89"/>
        </w:trPr>
        <w:tc>
          <w:tcPr>
            <w:tcW w:w="10080" w:type="dxa"/>
            <w:gridSpan w:val="6"/>
            <w:tcBorders>
              <w:bottom w:val="double" w:sz="6" w:space="0" w:color="auto"/>
            </w:tcBorders>
          </w:tcPr>
          <w:p w14:paraId="163911CC" w14:textId="77777777" w:rsidR="003E1B3C" w:rsidRPr="00DB17CD" w:rsidRDefault="003E1B3C" w:rsidP="00B712C5">
            <w:pPr>
              <w:pStyle w:val="Standard1"/>
              <w:rPr>
                <w:b/>
                <w:sz w:val="16"/>
                <w:szCs w:val="16"/>
              </w:rPr>
            </w:pPr>
          </w:p>
        </w:tc>
      </w:tr>
      <w:tr w:rsidR="00B03EB9" w:rsidRPr="00A16738" w14:paraId="2B6D6561" w14:textId="77777777" w:rsidTr="00273DB2">
        <w:trPr>
          <w:trHeight w:val="1796"/>
        </w:trPr>
        <w:tc>
          <w:tcPr>
            <w:tcW w:w="1618" w:type="dxa"/>
            <w:gridSpan w:val="2"/>
          </w:tcPr>
          <w:p w14:paraId="2DB62527" w14:textId="77777777" w:rsidR="00B03EB9" w:rsidRPr="009D36D8" w:rsidRDefault="00B03EB9" w:rsidP="00B03EB9">
            <w:pPr>
              <w:rPr>
                <w:b/>
                <w:sz w:val="24"/>
                <w:szCs w:val="24"/>
              </w:rPr>
            </w:pPr>
            <w:bookmarkStart w:id="3" w:name="Attendees" w:colFirst="0" w:colLast="2"/>
            <w:r w:rsidRPr="009D36D8">
              <w:rPr>
                <w:b/>
                <w:sz w:val="24"/>
                <w:szCs w:val="24"/>
              </w:rPr>
              <w:t>Attende</w:t>
            </w:r>
            <w:r>
              <w:rPr>
                <w:b/>
                <w:sz w:val="24"/>
                <w:szCs w:val="24"/>
              </w:rPr>
              <w:t>e</w:t>
            </w:r>
            <w:r w:rsidRPr="009D36D8">
              <w:rPr>
                <w:b/>
                <w:sz w:val="24"/>
                <w:szCs w:val="24"/>
              </w:rPr>
              <w:t>s:</w:t>
            </w:r>
          </w:p>
        </w:tc>
        <w:tc>
          <w:tcPr>
            <w:tcW w:w="8462" w:type="dxa"/>
            <w:gridSpan w:val="4"/>
          </w:tcPr>
          <w:p w14:paraId="3FBC0735" w14:textId="03AEC514" w:rsidR="00B03EB9" w:rsidRPr="009D36D8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Chris Kemp (Chairman), Gary Michaels (Vice Chairman) Bob Cleveland (Secretary/Treasurer), Harry Wilder (Board Member), Burt Snooks (Board Member), Tom Naile (Board Member), Kareem Spratling (General Counsel), Brooke Gonzalez (General Counsel), Samantha Abell (City Manager), and Denis McKinnon, III (Executive Director).  </w:t>
            </w:r>
          </w:p>
        </w:tc>
      </w:tr>
      <w:tr w:rsidR="00B03EB9" w:rsidRPr="00A16738" w14:paraId="7DCE8F60" w14:textId="77777777" w:rsidTr="00273DB2">
        <w:trPr>
          <w:trHeight w:val="407"/>
        </w:trPr>
        <w:tc>
          <w:tcPr>
            <w:tcW w:w="1618" w:type="dxa"/>
            <w:gridSpan w:val="2"/>
            <w:vAlign w:val="center"/>
          </w:tcPr>
          <w:p w14:paraId="5BF771B0" w14:textId="77777777" w:rsidR="00B03EB9" w:rsidRPr="009D36D8" w:rsidRDefault="00B03EB9" w:rsidP="00B03EB9">
            <w:pPr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Please bring:</w:t>
            </w:r>
          </w:p>
        </w:tc>
        <w:tc>
          <w:tcPr>
            <w:tcW w:w="8462" w:type="dxa"/>
            <w:gridSpan w:val="4"/>
          </w:tcPr>
          <w:p w14:paraId="3ED14847" w14:textId="7343AA69" w:rsidR="00B03EB9" w:rsidRPr="009D36D8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Attached supplements</w:t>
            </w:r>
          </w:p>
        </w:tc>
      </w:tr>
      <w:tr w:rsidR="00B03EB9" w:rsidRPr="00A16738" w14:paraId="7B8A599D" w14:textId="77777777" w:rsidTr="00273DB2">
        <w:trPr>
          <w:trHeight w:val="679"/>
        </w:trPr>
        <w:tc>
          <w:tcPr>
            <w:tcW w:w="10080" w:type="dxa"/>
            <w:gridSpan w:val="6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 w14:paraId="785F4FEE" w14:textId="77777777" w:rsidR="00B03EB9" w:rsidRPr="00A16738" w:rsidRDefault="00B03EB9" w:rsidP="00B03EB9">
            <w:pPr>
              <w:pStyle w:val="Standard1"/>
              <w:rPr>
                <w:b/>
                <w:sz w:val="48"/>
                <w:szCs w:val="48"/>
              </w:rPr>
            </w:pPr>
            <w:bookmarkStart w:id="4" w:name="Topics"/>
            <w:bookmarkEnd w:id="3"/>
            <w:bookmarkEnd w:id="4"/>
            <w:r w:rsidRPr="00A16738">
              <w:rPr>
                <w:b/>
                <w:sz w:val="48"/>
                <w:szCs w:val="48"/>
              </w:rPr>
              <w:t>Agenda</w:t>
            </w:r>
          </w:p>
        </w:tc>
      </w:tr>
      <w:tr w:rsidR="00B03EB9" w:rsidRPr="00A16738" w14:paraId="6D9D2333" w14:textId="77777777" w:rsidTr="00273DB2">
        <w:trPr>
          <w:trHeight w:val="392"/>
        </w:trPr>
        <w:tc>
          <w:tcPr>
            <w:tcW w:w="10080" w:type="dxa"/>
            <w:gridSpan w:val="6"/>
          </w:tcPr>
          <w:p w14:paraId="059CDB7E" w14:textId="77777777" w:rsidR="00B03EB9" w:rsidRPr="009D36D8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  <w:u w:val="single"/>
              </w:rPr>
              <w:t>Item:</w:t>
            </w:r>
            <w:r w:rsidRPr="009D36D8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   </w:t>
            </w:r>
            <w:r w:rsidRPr="009D36D8">
              <w:rPr>
                <w:b/>
                <w:sz w:val="24"/>
                <w:szCs w:val="24"/>
              </w:rPr>
              <w:t xml:space="preserve"> </w:t>
            </w:r>
            <w:r w:rsidRPr="009D36D8">
              <w:rPr>
                <w:b/>
                <w:sz w:val="24"/>
                <w:szCs w:val="24"/>
                <w:u w:val="single"/>
              </w:rPr>
              <w:t>Description:</w:t>
            </w:r>
            <w:r w:rsidRPr="009D36D8">
              <w:rPr>
                <w:b/>
                <w:sz w:val="24"/>
                <w:szCs w:val="24"/>
              </w:rPr>
              <w:t xml:space="preserve">                                                                                      </w:t>
            </w:r>
            <w:r>
              <w:rPr>
                <w:b/>
                <w:sz w:val="24"/>
                <w:szCs w:val="24"/>
              </w:rPr>
              <w:t xml:space="preserve">         </w:t>
            </w:r>
            <w:r w:rsidRPr="009D36D8">
              <w:rPr>
                <w:b/>
                <w:sz w:val="24"/>
                <w:szCs w:val="24"/>
              </w:rPr>
              <w:t xml:space="preserve"> </w:t>
            </w:r>
            <w:r w:rsidRPr="009D36D8">
              <w:rPr>
                <w:b/>
                <w:sz w:val="24"/>
                <w:szCs w:val="24"/>
                <w:u w:val="single"/>
              </w:rPr>
              <w:t>Presenter:</w:t>
            </w:r>
            <w:r w:rsidRPr="009D36D8">
              <w:rPr>
                <w:b/>
                <w:sz w:val="24"/>
                <w:szCs w:val="24"/>
              </w:rPr>
              <w:t xml:space="preserve">                                                  </w:t>
            </w:r>
          </w:p>
        </w:tc>
      </w:tr>
      <w:tr w:rsidR="00B03EB9" w:rsidRPr="00A16738" w14:paraId="2268DFC9" w14:textId="77777777" w:rsidTr="00273DB2">
        <w:trPr>
          <w:trHeight w:val="392"/>
        </w:trPr>
        <w:tc>
          <w:tcPr>
            <w:tcW w:w="530" w:type="dxa"/>
          </w:tcPr>
          <w:p w14:paraId="405C3EBC" w14:textId="77777777" w:rsidR="00B03EB9" w:rsidRPr="00A16738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 w:rsidRPr="00A16738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7193" w:type="dxa"/>
            <w:gridSpan w:val="4"/>
          </w:tcPr>
          <w:p w14:paraId="2DDF78A8" w14:textId="77777777" w:rsidR="00B03EB9" w:rsidRPr="009D36D8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 w:rsidRPr="009D36D8">
              <w:rPr>
                <w:b/>
                <w:sz w:val="24"/>
                <w:szCs w:val="24"/>
              </w:rPr>
              <w:t>Call to Order</w:t>
            </w: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57" w:type="dxa"/>
          </w:tcPr>
          <w:p w14:paraId="71248E02" w14:textId="0FF5A002" w:rsidR="00B03EB9" w:rsidRPr="009D36D8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 Kemp</w:t>
            </w:r>
          </w:p>
        </w:tc>
      </w:tr>
      <w:tr w:rsidR="00B03EB9" w:rsidRPr="00A16738" w14:paraId="0599E03A" w14:textId="77777777" w:rsidTr="00273DB2">
        <w:trPr>
          <w:trHeight w:val="407"/>
        </w:trPr>
        <w:tc>
          <w:tcPr>
            <w:tcW w:w="530" w:type="dxa"/>
          </w:tcPr>
          <w:p w14:paraId="1E9E2CAC" w14:textId="2BE18E55" w:rsidR="00B03EB9" w:rsidRDefault="00B03EB9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7193" w:type="dxa"/>
            <w:gridSpan w:val="4"/>
          </w:tcPr>
          <w:p w14:paraId="35248C71" w14:textId="685D4224" w:rsidR="00B03EB9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Approval of Minutes: </w:t>
            </w:r>
            <w:r w:rsidR="004A5EB9">
              <w:rPr>
                <w:b/>
                <w:sz w:val="24"/>
                <w:szCs w:val="24"/>
              </w:rPr>
              <w:t>4-6</w:t>
            </w:r>
            <w:r w:rsidR="00017096">
              <w:rPr>
                <w:b/>
                <w:sz w:val="24"/>
                <w:szCs w:val="24"/>
              </w:rPr>
              <w:t>-2023</w:t>
            </w:r>
          </w:p>
        </w:tc>
        <w:tc>
          <w:tcPr>
            <w:tcW w:w="2357" w:type="dxa"/>
          </w:tcPr>
          <w:p w14:paraId="562C893E" w14:textId="15EF58B3" w:rsidR="00B03EB9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2C57B7" w:rsidRPr="00A16738" w14:paraId="30097C47" w14:textId="77777777" w:rsidTr="00273DB2">
        <w:trPr>
          <w:trHeight w:val="407"/>
        </w:trPr>
        <w:tc>
          <w:tcPr>
            <w:tcW w:w="530" w:type="dxa"/>
          </w:tcPr>
          <w:p w14:paraId="68C5A5C5" w14:textId="2A86359C" w:rsidR="002C57B7" w:rsidRDefault="002C57B7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7193" w:type="dxa"/>
            <w:gridSpan w:val="4"/>
          </w:tcPr>
          <w:p w14:paraId="01756683" w14:textId="6E18D300" w:rsidR="002C57B7" w:rsidRDefault="00017096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Inducement</w:t>
            </w:r>
            <w:r w:rsidR="00200BA9">
              <w:rPr>
                <w:b/>
                <w:sz w:val="24"/>
                <w:szCs w:val="24"/>
              </w:rPr>
              <w:t xml:space="preserve"> Resolution 0</w:t>
            </w:r>
            <w:r w:rsidR="004A5EB9">
              <w:rPr>
                <w:b/>
                <w:sz w:val="24"/>
                <w:szCs w:val="24"/>
              </w:rPr>
              <w:t>6</w:t>
            </w:r>
            <w:r w:rsidR="00200BA9">
              <w:rPr>
                <w:b/>
                <w:sz w:val="24"/>
                <w:szCs w:val="24"/>
              </w:rPr>
              <w:t xml:space="preserve">-23 – </w:t>
            </w:r>
            <w:r w:rsidR="004A5EB9">
              <w:rPr>
                <w:b/>
                <w:sz w:val="24"/>
                <w:szCs w:val="24"/>
              </w:rPr>
              <w:t>Southeastern University</w:t>
            </w:r>
          </w:p>
        </w:tc>
        <w:tc>
          <w:tcPr>
            <w:tcW w:w="2357" w:type="dxa"/>
          </w:tcPr>
          <w:p w14:paraId="0FEA714E" w14:textId="13F03B94" w:rsidR="002C57B7" w:rsidRDefault="00200BA9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017096" w:rsidRPr="00A16738" w14:paraId="535034EE" w14:textId="77777777" w:rsidTr="00273DB2">
        <w:trPr>
          <w:trHeight w:val="407"/>
        </w:trPr>
        <w:tc>
          <w:tcPr>
            <w:tcW w:w="530" w:type="dxa"/>
          </w:tcPr>
          <w:p w14:paraId="4C5CC28D" w14:textId="2B9FF2CB" w:rsidR="00017096" w:rsidRDefault="006A3A9F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  <w:r w:rsidR="0001709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93" w:type="dxa"/>
            <w:gridSpan w:val="4"/>
          </w:tcPr>
          <w:p w14:paraId="1DA0852C" w14:textId="7139F996" w:rsidR="00017096" w:rsidRDefault="00017096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Pipeline Report</w:t>
            </w:r>
          </w:p>
        </w:tc>
        <w:tc>
          <w:tcPr>
            <w:tcW w:w="2357" w:type="dxa"/>
          </w:tcPr>
          <w:p w14:paraId="3221BCAE" w14:textId="23BA2921" w:rsidR="00017096" w:rsidRDefault="00017096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Denis McKinnon, III</w:t>
            </w:r>
          </w:p>
        </w:tc>
      </w:tr>
      <w:tr w:rsidR="00B03EB9" w:rsidRPr="00A16738" w14:paraId="55CB74AA" w14:textId="77777777" w:rsidTr="00273DB2">
        <w:trPr>
          <w:trHeight w:val="407"/>
        </w:trPr>
        <w:tc>
          <w:tcPr>
            <w:tcW w:w="530" w:type="dxa"/>
          </w:tcPr>
          <w:p w14:paraId="57F12057" w14:textId="0D7CF9F3" w:rsidR="00B03EB9" w:rsidRDefault="004A5EB9" w:rsidP="00B03EB9">
            <w:pPr>
              <w:pStyle w:val="Standard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03EB9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193" w:type="dxa"/>
            <w:gridSpan w:val="4"/>
          </w:tcPr>
          <w:p w14:paraId="58728AC9" w14:textId="250F7A4B" w:rsidR="00B03EB9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Adjourn</w:t>
            </w:r>
          </w:p>
        </w:tc>
        <w:tc>
          <w:tcPr>
            <w:tcW w:w="2357" w:type="dxa"/>
          </w:tcPr>
          <w:p w14:paraId="3D43316A" w14:textId="4E6D4D8D" w:rsidR="00B03EB9" w:rsidRDefault="00B03EB9" w:rsidP="00B03EB9">
            <w:pPr>
              <w:pStyle w:val="Standard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 Kemp</w:t>
            </w:r>
          </w:p>
        </w:tc>
      </w:tr>
    </w:tbl>
    <w:p w14:paraId="78BC8A12" w14:textId="77777777" w:rsidR="009852E6" w:rsidRPr="00A16738" w:rsidRDefault="009852E6" w:rsidP="00DB17CD">
      <w:bookmarkStart w:id="5" w:name="AdditionalInformation"/>
      <w:bookmarkEnd w:id="5"/>
    </w:p>
    <w:sectPr w:rsidR="009852E6" w:rsidRPr="00A16738" w:rsidSect="00DB17CD">
      <w:pgSz w:w="12240" w:h="15840"/>
      <w:pgMar w:top="86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D65CB"/>
    <w:multiLevelType w:val="hybridMultilevel"/>
    <w:tmpl w:val="2C1E06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129AB"/>
    <w:multiLevelType w:val="hybridMultilevel"/>
    <w:tmpl w:val="BF0CCE1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F3965"/>
    <w:multiLevelType w:val="hybridMultilevel"/>
    <w:tmpl w:val="C83C4948"/>
    <w:lvl w:ilvl="0" w:tplc="CFA45AC6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56C8740F"/>
    <w:multiLevelType w:val="hybridMultilevel"/>
    <w:tmpl w:val="23C80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DC7B0D"/>
    <w:multiLevelType w:val="hybridMultilevel"/>
    <w:tmpl w:val="C29C70D4"/>
    <w:lvl w:ilvl="0" w:tplc="99E094F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 w15:restartNumberingAfterBreak="0">
    <w:nsid w:val="7590553A"/>
    <w:multiLevelType w:val="hybridMultilevel"/>
    <w:tmpl w:val="0D8C1E56"/>
    <w:lvl w:ilvl="0" w:tplc="04090017">
      <w:start w:val="1"/>
      <w:numFmt w:val="lowerLetter"/>
      <w:lvlText w:val="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 w16cid:durableId="676079168">
    <w:abstractNumId w:val="1"/>
  </w:num>
  <w:num w:numId="2" w16cid:durableId="1526750147">
    <w:abstractNumId w:val="2"/>
  </w:num>
  <w:num w:numId="3" w16cid:durableId="794060497">
    <w:abstractNumId w:val="5"/>
  </w:num>
  <w:num w:numId="4" w16cid:durableId="1673338961">
    <w:abstractNumId w:val="3"/>
  </w:num>
  <w:num w:numId="5" w16cid:durableId="2084833158">
    <w:abstractNumId w:val="0"/>
  </w:num>
  <w:num w:numId="6" w16cid:durableId="4421951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11"/>
    <w:rsid w:val="00000A9E"/>
    <w:rsid w:val="00001602"/>
    <w:rsid w:val="00004021"/>
    <w:rsid w:val="0000495A"/>
    <w:rsid w:val="00004A22"/>
    <w:rsid w:val="00007CFB"/>
    <w:rsid w:val="00011C23"/>
    <w:rsid w:val="00014158"/>
    <w:rsid w:val="00016837"/>
    <w:rsid w:val="00016ED9"/>
    <w:rsid w:val="00017096"/>
    <w:rsid w:val="0002186A"/>
    <w:rsid w:val="000228DF"/>
    <w:rsid w:val="00024923"/>
    <w:rsid w:val="000252FB"/>
    <w:rsid w:val="00027766"/>
    <w:rsid w:val="00033681"/>
    <w:rsid w:val="00033A2C"/>
    <w:rsid w:val="00036CC1"/>
    <w:rsid w:val="00040980"/>
    <w:rsid w:val="0004224C"/>
    <w:rsid w:val="000476FA"/>
    <w:rsid w:val="000524E0"/>
    <w:rsid w:val="000552A4"/>
    <w:rsid w:val="000632D1"/>
    <w:rsid w:val="0007051B"/>
    <w:rsid w:val="00072451"/>
    <w:rsid w:val="00073CB8"/>
    <w:rsid w:val="00074083"/>
    <w:rsid w:val="0007425D"/>
    <w:rsid w:val="000742E1"/>
    <w:rsid w:val="00074688"/>
    <w:rsid w:val="00082384"/>
    <w:rsid w:val="0008265E"/>
    <w:rsid w:val="0008484C"/>
    <w:rsid w:val="00086D08"/>
    <w:rsid w:val="0009338A"/>
    <w:rsid w:val="0009424F"/>
    <w:rsid w:val="00095B9E"/>
    <w:rsid w:val="0009746A"/>
    <w:rsid w:val="000A37AB"/>
    <w:rsid w:val="000A4994"/>
    <w:rsid w:val="000A49B0"/>
    <w:rsid w:val="000A4DB3"/>
    <w:rsid w:val="000A5EA1"/>
    <w:rsid w:val="000A658E"/>
    <w:rsid w:val="000B227D"/>
    <w:rsid w:val="000B4137"/>
    <w:rsid w:val="000C533C"/>
    <w:rsid w:val="000D13BE"/>
    <w:rsid w:val="000D4288"/>
    <w:rsid w:val="000D61A1"/>
    <w:rsid w:val="000D768E"/>
    <w:rsid w:val="000E0204"/>
    <w:rsid w:val="000E0782"/>
    <w:rsid w:val="000E0EE6"/>
    <w:rsid w:val="000E3EF9"/>
    <w:rsid w:val="000E582D"/>
    <w:rsid w:val="000F04C3"/>
    <w:rsid w:val="000F205E"/>
    <w:rsid w:val="000F2987"/>
    <w:rsid w:val="000F404D"/>
    <w:rsid w:val="000F66C2"/>
    <w:rsid w:val="00104F01"/>
    <w:rsid w:val="00105130"/>
    <w:rsid w:val="00107D9D"/>
    <w:rsid w:val="0011035A"/>
    <w:rsid w:val="001126E4"/>
    <w:rsid w:val="001158DC"/>
    <w:rsid w:val="00120849"/>
    <w:rsid w:val="001238E6"/>
    <w:rsid w:val="00125797"/>
    <w:rsid w:val="0013226F"/>
    <w:rsid w:val="00133A61"/>
    <w:rsid w:val="00137F56"/>
    <w:rsid w:val="00144212"/>
    <w:rsid w:val="001449B2"/>
    <w:rsid w:val="00144A38"/>
    <w:rsid w:val="00144B88"/>
    <w:rsid w:val="0015141A"/>
    <w:rsid w:val="0015445C"/>
    <w:rsid w:val="00154519"/>
    <w:rsid w:val="00162B00"/>
    <w:rsid w:val="00165CDD"/>
    <w:rsid w:val="00166A4B"/>
    <w:rsid w:val="00167FFB"/>
    <w:rsid w:val="0017036B"/>
    <w:rsid w:val="00172470"/>
    <w:rsid w:val="00175BAC"/>
    <w:rsid w:val="0017724F"/>
    <w:rsid w:val="0018066C"/>
    <w:rsid w:val="00180B15"/>
    <w:rsid w:val="0018139F"/>
    <w:rsid w:val="00181E0E"/>
    <w:rsid w:val="00184A3B"/>
    <w:rsid w:val="00185BA6"/>
    <w:rsid w:val="00195045"/>
    <w:rsid w:val="001A202A"/>
    <w:rsid w:val="001A56EB"/>
    <w:rsid w:val="001A5A36"/>
    <w:rsid w:val="001A7566"/>
    <w:rsid w:val="001C25AB"/>
    <w:rsid w:val="001C62BF"/>
    <w:rsid w:val="001C7E74"/>
    <w:rsid w:val="001D04DA"/>
    <w:rsid w:val="001D6FDF"/>
    <w:rsid w:val="001D7E4A"/>
    <w:rsid w:val="001E3465"/>
    <w:rsid w:val="001E3CE3"/>
    <w:rsid w:val="001E6D36"/>
    <w:rsid w:val="001F0407"/>
    <w:rsid w:val="001F0E57"/>
    <w:rsid w:val="001F1579"/>
    <w:rsid w:val="001F16CE"/>
    <w:rsid w:val="001F2C8F"/>
    <w:rsid w:val="001F3DFA"/>
    <w:rsid w:val="001F6D94"/>
    <w:rsid w:val="001F7E3E"/>
    <w:rsid w:val="00200BA9"/>
    <w:rsid w:val="00206152"/>
    <w:rsid w:val="00210080"/>
    <w:rsid w:val="00210DCA"/>
    <w:rsid w:val="0021267C"/>
    <w:rsid w:val="002159C4"/>
    <w:rsid w:val="00220052"/>
    <w:rsid w:val="00220D48"/>
    <w:rsid w:val="002220C7"/>
    <w:rsid w:val="002226FD"/>
    <w:rsid w:val="002233E7"/>
    <w:rsid w:val="002237DF"/>
    <w:rsid w:val="002242D2"/>
    <w:rsid w:val="002274A6"/>
    <w:rsid w:val="0023349B"/>
    <w:rsid w:val="00235646"/>
    <w:rsid w:val="00240B33"/>
    <w:rsid w:val="0024541C"/>
    <w:rsid w:val="00251217"/>
    <w:rsid w:val="002558FE"/>
    <w:rsid w:val="002563D1"/>
    <w:rsid w:val="002577C1"/>
    <w:rsid w:val="0026012E"/>
    <w:rsid w:val="0026165E"/>
    <w:rsid w:val="0026718A"/>
    <w:rsid w:val="00267A4D"/>
    <w:rsid w:val="00267D97"/>
    <w:rsid w:val="00273DB2"/>
    <w:rsid w:val="00283322"/>
    <w:rsid w:val="00287B19"/>
    <w:rsid w:val="002922A9"/>
    <w:rsid w:val="00294A82"/>
    <w:rsid w:val="002A41DD"/>
    <w:rsid w:val="002A6195"/>
    <w:rsid w:val="002A68E5"/>
    <w:rsid w:val="002B3920"/>
    <w:rsid w:val="002B6BED"/>
    <w:rsid w:val="002C3958"/>
    <w:rsid w:val="002C4270"/>
    <w:rsid w:val="002C57B7"/>
    <w:rsid w:val="002D2750"/>
    <w:rsid w:val="002D61DF"/>
    <w:rsid w:val="002E531F"/>
    <w:rsid w:val="002E65F3"/>
    <w:rsid w:val="002F14E5"/>
    <w:rsid w:val="002F2908"/>
    <w:rsid w:val="002F4140"/>
    <w:rsid w:val="002F7FB2"/>
    <w:rsid w:val="00303231"/>
    <w:rsid w:val="00303E21"/>
    <w:rsid w:val="003072A1"/>
    <w:rsid w:val="00313288"/>
    <w:rsid w:val="003139C1"/>
    <w:rsid w:val="0031690B"/>
    <w:rsid w:val="003317CE"/>
    <w:rsid w:val="0033647D"/>
    <w:rsid w:val="00341C54"/>
    <w:rsid w:val="00341E6F"/>
    <w:rsid w:val="00342C32"/>
    <w:rsid w:val="003437CE"/>
    <w:rsid w:val="00344429"/>
    <w:rsid w:val="00346276"/>
    <w:rsid w:val="0034725B"/>
    <w:rsid w:val="003544AC"/>
    <w:rsid w:val="0036401E"/>
    <w:rsid w:val="003649F3"/>
    <w:rsid w:val="00364B34"/>
    <w:rsid w:val="003666F1"/>
    <w:rsid w:val="0037659C"/>
    <w:rsid w:val="0038012A"/>
    <w:rsid w:val="00380F2C"/>
    <w:rsid w:val="00386D61"/>
    <w:rsid w:val="00387217"/>
    <w:rsid w:val="00390F2C"/>
    <w:rsid w:val="00397C4D"/>
    <w:rsid w:val="003A0578"/>
    <w:rsid w:val="003A2655"/>
    <w:rsid w:val="003A7D88"/>
    <w:rsid w:val="003B2F39"/>
    <w:rsid w:val="003B713B"/>
    <w:rsid w:val="003C0ECD"/>
    <w:rsid w:val="003C1765"/>
    <w:rsid w:val="003C3077"/>
    <w:rsid w:val="003C30DF"/>
    <w:rsid w:val="003C3282"/>
    <w:rsid w:val="003C4E84"/>
    <w:rsid w:val="003C6184"/>
    <w:rsid w:val="003D04E7"/>
    <w:rsid w:val="003D04F7"/>
    <w:rsid w:val="003D1743"/>
    <w:rsid w:val="003D321F"/>
    <w:rsid w:val="003D3454"/>
    <w:rsid w:val="003D6E50"/>
    <w:rsid w:val="003E18ED"/>
    <w:rsid w:val="003E1B3C"/>
    <w:rsid w:val="003E2207"/>
    <w:rsid w:val="003E3676"/>
    <w:rsid w:val="003E46F3"/>
    <w:rsid w:val="003E70B5"/>
    <w:rsid w:val="003F0E43"/>
    <w:rsid w:val="003F3C19"/>
    <w:rsid w:val="003F724B"/>
    <w:rsid w:val="003F72A5"/>
    <w:rsid w:val="004047E1"/>
    <w:rsid w:val="00411114"/>
    <w:rsid w:val="004143D2"/>
    <w:rsid w:val="00420755"/>
    <w:rsid w:val="00421537"/>
    <w:rsid w:val="004254BD"/>
    <w:rsid w:val="004343A4"/>
    <w:rsid w:val="004357ED"/>
    <w:rsid w:val="0043634F"/>
    <w:rsid w:val="00440FD8"/>
    <w:rsid w:val="00443DA3"/>
    <w:rsid w:val="00444006"/>
    <w:rsid w:val="004446ED"/>
    <w:rsid w:val="00446AC1"/>
    <w:rsid w:val="0044726B"/>
    <w:rsid w:val="00451187"/>
    <w:rsid w:val="00452336"/>
    <w:rsid w:val="00452800"/>
    <w:rsid w:val="004538BE"/>
    <w:rsid w:val="0045521C"/>
    <w:rsid w:val="004577DA"/>
    <w:rsid w:val="00460754"/>
    <w:rsid w:val="004622E1"/>
    <w:rsid w:val="00471195"/>
    <w:rsid w:val="004722B4"/>
    <w:rsid w:val="0047257B"/>
    <w:rsid w:val="00477FB0"/>
    <w:rsid w:val="00480F41"/>
    <w:rsid w:val="00483FE2"/>
    <w:rsid w:val="00484158"/>
    <w:rsid w:val="004843C0"/>
    <w:rsid w:val="004859E9"/>
    <w:rsid w:val="00490E6C"/>
    <w:rsid w:val="00491CBD"/>
    <w:rsid w:val="00492630"/>
    <w:rsid w:val="0049327E"/>
    <w:rsid w:val="00494A36"/>
    <w:rsid w:val="00496AAA"/>
    <w:rsid w:val="004A1A09"/>
    <w:rsid w:val="004A327B"/>
    <w:rsid w:val="004A49CF"/>
    <w:rsid w:val="004A5EB9"/>
    <w:rsid w:val="004A6C4A"/>
    <w:rsid w:val="004B4A5A"/>
    <w:rsid w:val="004B7A52"/>
    <w:rsid w:val="004B7F17"/>
    <w:rsid w:val="004C34B8"/>
    <w:rsid w:val="004C66EF"/>
    <w:rsid w:val="004C6C39"/>
    <w:rsid w:val="004D3709"/>
    <w:rsid w:val="004D3854"/>
    <w:rsid w:val="004E3727"/>
    <w:rsid w:val="004E5487"/>
    <w:rsid w:val="004F08D7"/>
    <w:rsid w:val="004F55E2"/>
    <w:rsid w:val="004F6F1B"/>
    <w:rsid w:val="00500DF9"/>
    <w:rsid w:val="0050324D"/>
    <w:rsid w:val="005034F7"/>
    <w:rsid w:val="005071EE"/>
    <w:rsid w:val="005078D9"/>
    <w:rsid w:val="00507B51"/>
    <w:rsid w:val="00511E4A"/>
    <w:rsid w:val="005209AE"/>
    <w:rsid w:val="00525891"/>
    <w:rsid w:val="0052687F"/>
    <w:rsid w:val="00526E5B"/>
    <w:rsid w:val="00533331"/>
    <w:rsid w:val="00533490"/>
    <w:rsid w:val="00533F68"/>
    <w:rsid w:val="00537E1F"/>
    <w:rsid w:val="00540928"/>
    <w:rsid w:val="00540E17"/>
    <w:rsid w:val="0054340E"/>
    <w:rsid w:val="005447FF"/>
    <w:rsid w:val="0054517F"/>
    <w:rsid w:val="0054595F"/>
    <w:rsid w:val="005530BD"/>
    <w:rsid w:val="0055384C"/>
    <w:rsid w:val="005569F6"/>
    <w:rsid w:val="00560B05"/>
    <w:rsid w:val="005620F9"/>
    <w:rsid w:val="005621B9"/>
    <w:rsid w:val="00563654"/>
    <w:rsid w:val="00573A50"/>
    <w:rsid w:val="0057579C"/>
    <w:rsid w:val="00575B22"/>
    <w:rsid w:val="0059027E"/>
    <w:rsid w:val="005975BA"/>
    <w:rsid w:val="005A1BB5"/>
    <w:rsid w:val="005B073D"/>
    <w:rsid w:val="005B2D70"/>
    <w:rsid w:val="005B38FE"/>
    <w:rsid w:val="005B50F1"/>
    <w:rsid w:val="005C73BD"/>
    <w:rsid w:val="005C751C"/>
    <w:rsid w:val="005D0C18"/>
    <w:rsid w:val="005D2735"/>
    <w:rsid w:val="005D4B3A"/>
    <w:rsid w:val="005D515B"/>
    <w:rsid w:val="005D69E5"/>
    <w:rsid w:val="005D7194"/>
    <w:rsid w:val="005E2620"/>
    <w:rsid w:val="005E35CE"/>
    <w:rsid w:val="005E3D43"/>
    <w:rsid w:val="005E4689"/>
    <w:rsid w:val="005F0FA8"/>
    <w:rsid w:val="005F1599"/>
    <w:rsid w:val="005F58FE"/>
    <w:rsid w:val="005F78F0"/>
    <w:rsid w:val="00601CDE"/>
    <w:rsid w:val="0060235E"/>
    <w:rsid w:val="0060390E"/>
    <w:rsid w:val="006052D8"/>
    <w:rsid w:val="00605BF0"/>
    <w:rsid w:val="00613CD8"/>
    <w:rsid w:val="00614A19"/>
    <w:rsid w:val="0061564B"/>
    <w:rsid w:val="0062070A"/>
    <w:rsid w:val="0062136E"/>
    <w:rsid w:val="006245C2"/>
    <w:rsid w:val="006305ED"/>
    <w:rsid w:val="00630E9B"/>
    <w:rsid w:val="006322D2"/>
    <w:rsid w:val="00634EF4"/>
    <w:rsid w:val="00635CE8"/>
    <w:rsid w:val="006415CA"/>
    <w:rsid w:val="00642B94"/>
    <w:rsid w:val="00643F41"/>
    <w:rsid w:val="00645C89"/>
    <w:rsid w:val="00653283"/>
    <w:rsid w:val="00655B21"/>
    <w:rsid w:val="00656D74"/>
    <w:rsid w:val="00661FF7"/>
    <w:rsid w:val="00664015"/>
    <w:rsid w:val="0066433D"/>
    <w:rsid w:val="00670C77"/>
    <w:rsid w:val="0068268A"/>
    <w:rsid w:val="00682E2D"/>
    <w:rsid w:val="00683EAD"/>
    <w:rsid w:val="00692603"/>
    <w:rsid w:val="00694091"/>
    <w:rsid w:val="0069595C"/>
    <w:rsid w:val="006A3A9F"/>
    <w:rsid w:val="006A46E2"/>
    <w:rsid w:val="006C0496"/>
    <w:rsid w:val="006D6C68"/>
    <w:rsid w:val="006E050A"/>
    <w:rsid w:val="006E3AA7"/>
    <w:rsid w:val="006E490E"/>
    <w:rsid w:val="006E6621"/>
    <w:rsid w:val="006F095C"/>
    <w:rsid w:val="006F1735"/>
    <w:rsid w:val="006F20AF"/>
    <w:rsid w:val="006F222D"/>
    <w:rsid w:val="006F6DC5"/>
    <w:rsid w:val="00700B58"/>
    <w:rsid w:val="007011BA"/>
    <w:rsid w:val="0070367E"/>
    <w:rsid w:val="00705125"/>
    <w:rsid w:val="00705131"/>
    <w:rsid w:val="00706AC0"/>
    <w:rsid w:val="00710220"/>
    <w:rsid w:val="00710728"/>
    <w:rsid w:val="00711F27"/>
    <w:rsid w:val="00712157"/>
    <w:rsid w:val="00714DE0"/>
    <w:rsid w:val="00731E2C"/>
    <w:rsid w:val="00732D9F"/>
    <w:rsid w:val="00734E09"/>
    <w:rsid w:val="00736605"/>
    <w:rsid w:val="0074135F"/>
    <w:rsid w:val="00741F67"/>
    <w:rsid w:val="00742175"/>
    <w:rsid w:val="007431FB"/>
    <w:rsid w:val="007438E7"/>
    <w:rsid w:val="0075219D"/>
    <w:rsid w:val="007564C1"/>
    <w:rsid w:val="00756686"/>
    <w:rsid w:val="00760485"/>
    <w:rsid w:val="007665C4"/>
    <w:rsid w:val="007677D3"/>
    <w:rsid w:val="00767803"/>
    <w:rsid w:val="00767B3C"/>
    <w:rsid w:val="00770E72"/>
    <w:rsid w:val="007774F2"/>
    <w:rsid w:val="007805D1"/>
    <w:rsid w:val="0078212B"/>
    <w:rsid w:val="00785C71"/>
    <w:rsid w:val="00786AAC"/>
    <w:rsid w:val="00794541"/>
    <w:rsid w:val="007A02E9"/>
    <w:rsid w:val="007A0660"/>
    <w:rsid w:val="007A3A25"/>
    <w:rsid w:val="007A4768"/>
    <w:rsid w:val="007A7360"/>
    <w:rsid w:val="007B0F48"/>
    <w:rsid w:val="007B180C"/>
    <w:rsid w:val="007B1E7B"/>
    <w:rsid w:val="007B783E"/>
    <w:rsid w:val="007C06AC"/>
    <w:rsid w:val="007C2F38"/>
    <w:rsid w:val="007C3C2B"/>
    <w:rsid w:val="007C5DC1"/>
    <w:rsid w:val="007D0846"/>
    <w:rsid w:val="007D174F"/>
    <w:rsid w:val="007D57CD"/>
    <w:rsid w:val="007E1CB4"/>
    <w:rsid w:val="007E1E7E"/>
    <w:rsid w:val="007E25B8"/>
    <w:rsid w:val="007E3133"/>
    <w:rsid w:val="007F1886"/>
    <w:rsid w:val="007F40AA"/>
    <w:rsid w:val="007F5356"/>
    <w:rsid w:val="007F5FD3"/>
    <w:rsid w:val="007F6E6F"/>
    <w:rsid w:val="00800236"/>
    <w:rsid w:val="008002D8"/>
    <w:rsid w:val="008045E3"/>
    <w:rsid w:val="008063DF"/>
    <w:rsid w:val="00806BE1"/>
    <w:rsid w:val="00810A56"/>
    <w:rsid w:val="00812D59"/>
    <w:rsid w:val="008131F9"/>
    <w:rsid w:val="00820262"/>
    <w:rsid w:val="00824466"/>
    <w:rsid w:val="00824AEC"/>
    <w:rsid w:val="00825EA5"/>
    <w:rsid w:val="008329ED"/>
    <w:rsid w:val="00834A2B"/>
    <w:rsid w:val="00855311"/>
    <w:rsid w:val="008557BC"/>
    <w:rsid w:val="008563B2"/>
    <w:rsid w:val="008575E3"/>
    <w:rsid w:val="00860215"/>
    <w:rsid w:val="00865C8A"/>
    <w:rsid w:val="00866922"/>
    <w:rsid w:val="00873D74"/>
    <w:rsid w:val="00873E67"/>
    <w:rsid w:val="00873F43"/>
    <w:rsid w:val="008831AD"/>
    <w:rsid w:val="00886DC0"/>
    <w:rsid w:val="00890921"/>
    <w:rsid w:val="0089189C"/>
    <w:rsid w:val="00892D51"/>
    <w:rsid w:val="00892F38"/>
    <w:rsid w:val="00895567"/>
    <w:rsid w:val="008977FD"/>
    <w:rsid w:val="008979F8"/>
    <w:rsid w:val="008A008B"/>
    <w:rsid w:val="008A2F2A"/>
    <w:rsid w:val="008A6252"/>
    <w:rsid w:val="008A63C2"/>
    <w:rsid w:val="008A7754"/>
    <w:rsid w:val="008B548A"/>
    <w:rsid w:val="008B5EB7"/>
    <w:rsid w:val="008B7B34"/>
    <w:rsid w:val="008C0418"/>
    <w:rsid w:val="008C115D"/>
    <w:rsid w:val="008C44CD"/>
    <w:rsid w:val="008C48AF"/>
    <w:rsid w:val="008C633E"/>
    <w:rsid w:val="008C7AB1"/>
    <w:rsid w:val="008D090A"/>
    <w:rsid w:val="008D21C1"/>
    <w:rsid w:val="008E069E"/>
    <w:rsid w:val="008E0983"/>
    <w:rsid w:val="008E0EDA"/>
    <w:rsid w:val="008E6570"/>
    <w:rsid w:val="008E7C46"/>
    <w:rsid w:val="008F76AA"/>
    <w:rsid w:val="009014E3"/>
    <w:rsid w:val="00904F90"/>
    <w:rsid w:val="009064FB"/>
    <w:rsid w:val="00906AD4"/>
    <w:rsid w:val="00906F46"/>
    <w:rsid w:val="00907514"/>
    <w:rsid w:val="00907F40"/>
    <w:rsid w:val="00915CA6"/>
    <w:rsid w:val="0092375F"/>
    <w:rsid w:val="00926A7F"/>
    <w:rsid w:val="0092767A"/>
    <w:rsid w:val="00933DF5"/>
    <w:rsid w:val="00933FBD"/>
    <w:rsid w:val="0095393E"/>
    <w:rsid w:val="00956AB8"/>
    <w:rsid w:val="00960E2C"/>
    <w:rsid w:val="00964840"/>
    <w:rsid w:val="00977222"/>
    <w:rsid w:val="0098294E"/>
    <w:rsid w:val="00983B69"/>
    <w:rsid w:val="009852E6"/>
    <w:rsid w:val="00987AFF"/>
    <w:rsid w:val="009902E8"/>
    <w:rsid w:val="00990614"/>
    <w:rsid w:val="00993FD3"/>
    <w:rsid w:val="009940C8"/>
    <w:rsid w:val="009965AB"/>
    <w:rsid w:val="00996A38"/>
    <w:rsid w:val="00997B45"/>
    <w:rsid w:val="009A10B5"/>
    <w:rsid w:val="009A4B21"/>
    <w:rsid w:val="009A63B4"/>
    <w:rsid w:val="009B0237"/>
    <w:rsid w:val="009B29E8"/>
    <w:rsid w:val="009B518B"/>
    <w:rsid w:val="009B7A48"/>
    <w:rsid w:val="009C4B6C"/>
    <w:rsid w:val="009D253C"/>
    <w:rsid w:val="009D2670"/>
    <w:rsid w:val="009D36D8"/>
    <w:rsid w:val="009D375C"/>
    <w:rsid w:val="009D4448"/>
    <w:rsid w:val="009E5331"/>
    <w:rsid w:val="009E6289"/>
    <w:rsid w:val="009E7847"/>
    <w:rsid w:val="009F16F2"/>
    <w:rsid w:val="009F4683"/>
    <w:rsid w:val="009F4AD5"/>
    <w:rsid w:val="00A005B1"/>
    <w:rsid w:val="00A00E25"/>
    <w:rsid w:val="00A021BD"/>
    <w:rsid w:val="00A03EC0"/>
    <w:rsid w:val="00A10186"/>
    <w:rsid w:val="00A12304"/>
    <w:rsid w:val="00A14CCD"/>
    <w:rsid w:val="00A16489"/>
    <w:rsid w:val="00A16738"/>
    <w:rsid w:val="00A214A6"/>
    <w:rsid w:val="00A21BA3"/>
    <w:rsid w:val="00A21F3D"/>
    <w:rsid w:val="00A22AF4"/>
    <w:rsid w:val="00A23578"/>
    <w:rsid w:val="00A245EA"/>
    <w:rsid w:val="00A26366"/>
    <w:rsid w:val="00A26E57"/>
    <w:rsid w:val="00A27539"/>
    <w:rsid w:val="00A27E48"/>
    <w:rsid w:val="00A315E1"/>
    <w:rsid w:val="00A33D3A"/>
    <w:rsid w:val="00A352E0"/>
    <w:rsid w:val="00A366CC"/>
    <w:rsid w:val="00A40740"/>
    <w:rsid w:val="00A46FE9"/>
    <w:rsid w:val="00A5193D"/>
    <w:rsid w:val="00A51A22"/>
    <w:rsid w:val="00A52325"/>
    <w:rsid w:val="00A52EA3"/>
    <w:rsid w:val="00A634C6"/>
    <w:rsid w:val="00A64FC5"/>
    <w:rsid w:val="00A663D2"/>
    <w:rsid w:val="00A74B1C"/>
    <w:rsid w:val="00A754E2"/>
    <w:rsid w:val="00A8455A"/>
    <w:rsid w:val="00A846EE"/>
    <w:rsid w:val="00A96022"/>
    <w:rsid w:val="00A96101"/>
    <w:rsid w:val="00AA0DA7"/>
    <w:rsid w:val="00AA3A12"/>
    <w:rsid w:val="00AA6D0B"/>
    <w:rsid w:val="00AA7771"/>
    <w:rsid w:val="00AB1ABA"/>
    <w:rsid w:val="00AB21F2"/>
    <w:rsid w:val="00AB4F3D"/>
    <w:rsid w:val="00AB533B"/>
    <w:rsid w:val="00AB78F5"/>
    <w:rsid w:val="00AC466C"/>
    <w:rsid w:val="00AC77B6"/>
    <w:rsid w:val="00AC7F07"/>
    <w:rsid w:val="00AD25A9"/>
    <w:rsid w:val="00AD2EFF"/>
    <w:rsid w:val="00AD7537"/>
    <w:rsid w:val="00AD7ACF"/>
    <w:rsid w:val="00AE023F"/>
    <w:rsid w:val="00AE3940"/>
    <w:rsid w:val="00AE4C69"/>
    <w:rsid w:val="00AE5263"/>
    <w:rsid w:val="00AF153F"/>
    <w:rsid w:val="00AF52C6"/>
    <w:rsid w:val="00AF5E55"/>
    <w:rsid w:val="00AF6068"/>
    <w:rsid w:val="00B00460"/>
    <w:rsid w:val="00B02F2F"/>
    <w:rsid w:val="00B03EB9"/>
    <w:rsid w:val="00B056E9"/>
    <w:rsid w:val="00B10425"/>
    <w:rsid w:val="00B12769"/>
    <w:rsid w:val="00B13027"/>
    <w:rsid w:val="00B140D1"/>
    <w:rsid w:val="00B15CEB"/>
    <w:rsid w:val="00B20FE6"/>
    <w:rsid w:val="00B21636"/>
    <w:rsid w:val="00B220EA"/>
    <w:rsid w:val="00B2314E"/>
    <w:rsid w:val="00B30A1E"/>
    <w:rsid w:val="00B31C8E"/>
    <w:rsid w:val="00B33ED8"/>
    <w:rsid w:val="00B34A3F"/>
    <w:rsid w:val="00B3620D"/>
    <w:rsid w:val="00B364B4"/>
    <w:rsid w:val="00B36BB7"/>
    <w:rsid w:val="00B375AF"/>
    <w:rsid w:val="00B435FE"/>
    <w:rsid w:val="00B43C17"/>
    <w:rsid w:val="00B462F8"/>
    <w:rsid w:val="00B47BBF"/>
    <w:rsid w:val="00B5243A"/>
    <w:rsid w:val="00B539E2"/>
    <w:rsid w:val="00B54D27"/>
    <w:rsid w:val="00B57036"/>
    <w:rsid w:val="00B576B9"/>
    <w:rsid w:val="00B60AAD"/>
    <w:rsid w:val="00B61020"/>
    <w:rsid w:val="00B61970"/>
    <w:rsid w:val="00B655EC"/>
    <w:rsid w:val="00B712C5"/>
    <w:rsid w:val="00B717CA"/>
    <w:rsid w:val="00B7564C"/>
    <w:rsid w:val="00B76DE9"/>
    <w:rsid w:val="00B932DC"/>
    <w:rsid w:val="00B94CAB"/>
    <w:rsid w:val="00B956A7"/>
    <w:rsid w:val="00B96996"/>
    <w:rsid w:val="00B96C64"/>
    <w:rsid w:val="00B96D1E"/>
    <w:rsid w:val="00B97269"/>
    <w:rsid w:val="00BA1EA9"/>
    <w:rsid w:val="00BA2130"/>
    <w:rsid w:val="00BA763A"/>
    <w:rsid w:val="00BA7A1F"/>
    <w:rsid w:val="00BA7A78"/>
    <w:rsid w:val="00BB0ACD"/>
    <w:rsid w:val="00BB44C3"/>
    <w:rsid w:val="00BB50AC"/>
    <w:rsid w:val="00BB6DAF"/>
    <w:rsid w:val="00BB7CC9"/>
    <w:rsid w:val="00BC1976"/>
    <w:rsid w:val="00BC359D"/>
    <w:rsid w:val="00BC5CC7"/>
    <w:rsid w:val="00BC73F5"/>
    <w:rsid w:val="00BC74A1"/>
    <w:rsid w:val="00BD41A9"/>
    <w:rsid w:val="00BE10D3"/>
    <w:rsid w:val="00BE29A4"/>
    <w:rsid w:val="00BE4D2F"/>
    <w:rsid w:val="00BE537C"/>
    <w:rsid w:val="00BE736D"/>
    <w:rsid w:val="00BF3EEF"/>
    <w:rsid w:val="00BF5396"/>
    <w:rsid w:val="00BF6D02"/>
    <w:rsid w:val="00C001F9"/>
    <w:rsid w:val="00C011C1"/>
    <w:rsid w:val="00C03868"/>
    <w:rsid w:val="00C11663"/>
    <w:rsid w:val="00C12EE4"/>
    <w:rsid w:val="00C144BA"/>
    <w:rsid w:val="00C14BA6"/>
    <w:rsid w:val="00C14C32"/>
    <w:rsid w:val="00C25EEF"/>
    <w:rsid w:val="00C267A6"/>
    <w:rsid w:val="00C315FA"/>
    <w:rsid w:val="00C3249C"/>
    <w:rsid w:val="00C337C1"/>
    <w:rsid w:val="00C34414"/>
    <w:rsid w:val="00C35AE8"/>
    <w:rsid w:val="00C40FB1"/>
    <w:rsid w:val="00C46B74"/>
    <w:rsid w:val="00C51F87"/>
    <w:rsid w:val="00C54CD7"/>
    <w:rsid w:val="00C56BA9"/>
    <w:rsid w:val="00C60310"/>
    <w:rsid w:val="00C60B86"/>
    <w:rsid w:val="00C63C77"/>
    <w:rsid w:val="00C66CAE"/>
    <w:rsid w:val="00C67CB5"/>
    <w:rsid w:val="00C721AC"/>
    <w:rsid w:val="00C73F17"/>
    <w:rsid w:val="00C80D26"/>
    <w:rsid w:val="00C8279C"/>
    <w:rsid w:val="00C83EB9"/>
    <w:rsid w:val="00C859D0"/>
    <w:rsid w:val="00C91D41"/>
    <w:rsid w:val="00C96ADB"/>
    <w:rsid w:val="00CA300F"/>
    <w:rsid w:val="00CA40AB"/>
    <w:rsid w:val="00CB090C"/>
    <w:rsid w:val="00CB2863"/>
    <w:rsid w:val="00CB2D12"/>
    <w:rsid w:val="00CB4F90"/>
    <w:rsid w:val="00CB64CE"/>
    <w:rsid w:val="00CC0370"/>
    <w:rsid w:val="00CC20EB"/>
    <w:rsid w:val="00CC3440"/>
    <w:rsid w:val="00CC44FE"/>
    <w:rsid w:val="00CC5B0C"/>
    <w:rsid w:val="00CD5CD1"/>
    <w:rsid w:val="00CD600C"/>
    <w:rsid w:val="00CD640D"/>
    <w:rsid w:val="00CE1413"/>
    <w:rsid w:val="00CE1673"/>
    <w:rsid w:val="00CE43E0"/>
    <w:rsid w:val="00CE7F73"/>
    <w:rsid w:val="00CF4C2D"/>
    <w:rsid w:val="00CF7D20"/>
    <w:rsid w:val="00D00F70"/>
    <w:rsid w:val="00D01790"/>
    <w:rsid w:val="00D114E5"/>
    <w:rsid w:val="00D11E2E"/>
    <w:rsid w:val="00D1500A"/>
    <w:rsid w:val="00D1521D"/>
    <w:rsid w:val="00D25442"/>
    <w:rsid w:val="00D25693"/>
    <w:rsid w:val="00D25E72"/>
    <w:rsid w:val="00D26E4B"/>
    <w:rsid w:val="00D30A3E"/>
    <w:rsid w:val="00D35B1F"/>
    <w:rsid w:val="00D35B35"/>
    <w:rsid w:val="00D36D16"/>
    <w:rsid w:val="00D374F6"/>
    <w:rsid w:val="00D4053A"/>
    <w:rsid w:val="00D4158D"/>
    <w:rsid w:val="00D42589"/>
    <w:rsid w:val="00D50E93"/>
    <w:rsid w:val="00D51163"/>
    <w:rsid w:val="00D526FD"/>
    <w:rsid w:val="00D541A5"/>
    <w:rsid w:val="00D57A33"/>
    <w:rsid w:val="00D610A1"/>
    <w:rsid w:val="00D6448C"/>
    <w:rsid w:val="00D67CCA"/>
    <w:rsid w:val="00D71290"/>
    <w:rsid w:val="00D74C4B"/>
    <w:rsid w:val="00D74DC3"/>
    <w:rsid w:val="00D802B5"/>
    <w:rsid w:val="00D80E49"/>
    <w:rsid w:val="00D83D38"/>
    <w:rsid w:val="00D83EED"/>
    <w:rsid w:val="00D84D3A"/>
    <w:rsid w:val="00D85A62"/>
    <w:rsid w:val="00D86AD8"/>
    <w:rsid w:val="00D9287B"/>
    <w:rsid w:val="00D93B38"/>
    <w:rsid w:val="00D93D43"/>
    <w:rsid w:val="00D96552"/>
    <w:rsid w:val="00D96811"/>
    <w:rsid w:val="00D96BDD"/>
    <w:rsid w:val="00DA6699"/>
    <w:rsid w:val="00DA72CE"/>
    <w:rsid w:val="00DA7DB0"/>
    <w:rsid w:val="00DB0832"/>
    <w:rsid w:val="00DB13B8"/>
    <w:rsid w:val="00DB17CD"/>
    <w:rsid w:val="00DB21EC"/>
    <w:rsid w:val="00DB49B1"/>
    <w:rsid w:val="00DB5594"/>
    <w:rsid w:val="00DB67B2"/>
    <w:rsid w:val="00DC0950"/>
    <w:rsid w:val="00DC1656"/>
    <w:rsid w:val="00DC5B63"/>
    <w:rsid w:val="00DD317D"/>
    <w:rsid w:val="00DD3472"/>
    <w:rsid w:val="00DD3F67"/>
    <w:rsid w:val="00DE19CF"/>
    <w:rsid w:val="00DE2298"/>
    <w:rsid w:val="00DE291B"/>
    <w:rsid w:val="00DE314F"/>
    <w:rsid w:val="00DE595F"/>
    <w:rsid w:val="00DE79DB"/>
    <w:rsid w:val="00DF0F44"/>
    <w:rsid w:val="00DF114C"/>
    <w:rsid w:val="00DF12FF"/>
    <w:rsid w:val="00DF1E2A"/>
    <w:rsid w:val="00E030C9"/>
    <w:rsid w:val="00E03247"/>
    <w:rsid w:val="00E0512B"/>
    <w:rsid w:val="00E07BF6"/>
    <w:rsid w:val="00E11DC1"/>
    <w:rsid w:val="00E122B3"/>
    <w:rsid w:val="00E12B64"/>
    <w:rsid w:val="00E2088E"/>
    <w:rsid w:val="00E21ED2"/>
    <w:rsid w:val="00E22611"/>
    <w:rsid w:val="00E23028"/>
    <w:rsid w:val="00E23362"/>
    <w:rsid w:val="00E23D5D"/>
    <w:rsid w:val="00E2745B"/>
    <w:rsid w:val="00E345A9"/>
    <w:rsid w:val="00E34DBA"/>
    <w:rsid w:val="00E36342"/>
    <w:rsid w:val="00E37209"/>
    <w:rsid w:val="00E40169"/>
    <w:rsid w:val="00E41F2A"/>
    <w:rsid w:val="00E44112"/>
    <w:rsid w:val="00E44525"/>
    <w:rsid w:val="00E51203"/>
    <w:rsid w:val="00E542E2"/>
    <w:rsid w:val="00E54FEA"/>
    <w:rsid w:val="00E61299"/>
    <w:rsid w:val="00E6129D"/>
    <w:rsid w:val="00E73C46"/>
    <w:rsid w:val="00E7491C"/>
    <w:rsid w:val="00E83968"/>
    <w:rsid w:val="00E84E94"/>
    <w:rsid w:val="00E93F6A"/>
    <w:rsid w:val="00E95437"/>
    <w:rsid w:val="00EA1FD0"/>
    <w:rsid w:val="00EA793F"/>
    <w:rsid w:val="00EB060B"/>
    <w:rsid w:val="00EB1CDB"/>
    <w:rsid w:val="00EB37F5"/>
    <w:rsid w:val="00EC3F35"/>
    <w:rsid w:val="00EC7E57"/>
    <w:rsid w:val="00ED1E85"/>
    <w:rsid w:val="00ED7339"/>
    <w:rsid w:val="00EE3E5F"/>
    <w:rsid w:val="00EE56BE"/>
    <w:rsid w:val="00EE7350"/>
    <w:rsid w:val="00EF2F6E"/>
    <w:rsid w:val="00EF34BB"/>
    <w:rsid w:val="00F02A23"/>
    <w:rsid w:val="00F043E9"/>
    <w:rsid w:val="00F04956"/>
    <w:rsid w:val="00F06A8C"/>
    <w:rsid w:val="00F105AC"/>
    <w:rsid w:val="00F1541B"/>
    <w:rsid w:val="00F15B6B"/>
    <w:rsid w:val="00F20920"/>
    <w:rsid w:val="00F21C0D"/>
    <w:rsid w:val="00F2412C"/>
    <w:rsid w:val="00F24BF4"/>
    <w:rsid w:val="00F30531"/>
    <w:rsid w:val="00F30596"/>
    <w:rsid w:val="00F310D7"/>
    <w:rsid w:val="00F323C6"/>
    <w:rsid w:val="00F32526"/>
    <w:rsid w:val="00F4162D"/>
    <w:rsid w:val="00F44482"/>
    <w:rsid w:val="00F46323"/>
    <w:rsid w:val="00F4725C"/>
    <w:rsid w:val="00F50FE9"/>
    <w:rsid w:val="00F5293B"/>
    <w:rsid w:val="00F559CF"/>
    <w:rsid w:val="00F57DC2"/>
    <w:rsid w:val="00F6239F"/>
    <w:rsid w:val="00F65151"/>
    <w:rsid w:val="00F66F8C"/>
    <w:rsid w:val="00F67D92"/>
    <w:rsid w:val="00F70D21"/>
    <w:rsid w:val="00F7263E"/>
    <w:rsid w:val="00F76F27"/>
    <w:rsid w:val="00F82527"/>
    <w:rsid w:val="00F82C13"/>
    <w:rsid w:val="00F82F5A"/>
    <w:rsid w:val="00F84DC1"/>
    <w:rsid w:val="00F90198"/>
    <w:rsid w:val="00F932AC"/>
    <w:rsid w:val="00F96838"/>
    <w:rsid w:val="00FA4F5B"/>
    <w:rsid w:val="00FB023C"/>
    <w:rsid w:val="00FB0CBC"/>
    <w:rsid w:val="00FB5E11"/>
    <w:rsid w:val="00FC05D2"/>
    <w:rsid w:val="00FC59E9"/>
    <w:rsid w:val="00FC64EB"/>
    <w:rsid w:val="00FD412B"/>
    <w:rsid w:val="00FD4BCF"/>
    <w:rsid w:val="00FD701B"/>
    <w:rsid w:val="00FD70F8"/>
    <w:rsid w:val="00FE0684"/>
    <w:rsid w:val="00FE3B2D"/>
    <w:rsid w:val="00FE5E9F"/>
    <w:rsid w:val="00FE65BB"/>
    <w:rsid w:val="00FF4380"/>
    <w:rsid w:val="00FF5FBC"/>
    <w:rsid w:val="00FF5FE6"/>
    <w:rsid w:val="00FF66DA"/>
    <w:rsid w:val="00FF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75F1C7"/>
  <w15:docId w15:val="{F985E717-AEA1-4648-B908-47E28568B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12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1">
    <w:name w:val="Standard1"/>
    <w:basedOn w:val="Normal"/>
    <w:rsid w:val="00B712C5"/>
    <w:pPr>
      <w:spacing w:before="60" w:after="60"/>
    </w:pPr>
  </w:style>
  <w:style w:type="paragraph" w:styleId="BalloonText">
    <w:name w:val="Balloon Text"/>
    <w:basedOn w:val="Normal"/>
    <w:semiHidden/>
    <w:rsid w:val="00E34DBA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140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40D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40D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40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40D1"/>
    <w:rPr>
      <w:b/>
      <w:bCs/>
    </w:rPr>
  </w:style>
  <w:style w:type="paragraph" w:styleId="Revision">
    <w:name w:val="Revision"/>
    <w:hidden/>
    <w:uiPriority w:val="99"/>
    <w:semiHidden/>
    <w:rsid w:val="00B14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36551C-933B-46C9-823C-105797EE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Capital Trust Agency, Inc</vt:lpstr>
    </vt:vector>
  </TitlesOfParts>
  <Company>Gulf Breeze Financial Services, Inc.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Trust Agency, Inc</dc:title>
  <dc:creator>Denis McKinnon</dc:creator>
  <cp:lastModifiedBy>Denis McKinnon</cp:lastModifiedBy>
  <cp:revision>2</cp:revision>
  <cp:lastPrinted>2023-04-03T15:59:00Z</cp:lastPrinted>
  <dcterms:created xsi:type="dcterms:W3CDTF">2023-04-13T14:25:00Z</dcterms:created>
  <dcterms:modified xsi:type="dcterms:W3CDTF">2023-04-13T14:25:00Z</dcterms:modified>
</cp:coreProperties>
</file>